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B7" w:rsidRPr="00785D05" w:rsidRDefault="00D46D81" w:rsidP="00D46D81">
      <w:pPr>
        <w:spacing w:after="0" w:line="240" w:lineRule="auto"/>
        <w:ind w:right="-63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Consolidated Report of the</w:t>
      </w:r>
    </w:p>
    <w:p w:rsidR="00BA660D" w:rsidRPr="00785D05" w:rsidRDefault="00D46D81" w:rsidP="00D46D81">
      <w:pPr>
        <w:spacing w:after="0" w:line="240" w:lineRule="auto"/>
        <w:ind w:right="-63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“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Grassroot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-Level </w:t>
      </w:r>
      <w:r w:rsidR="0028158B" w:rsidRPr="00785D05">
        <w:rPr>
          <w:rFonts w:ascii="Arial" w:hAnsi="Arial" w:cs="Arial"/>
          <w:b/>
          <w:sz w:val="24"/>
          <w:szCs w:val="24"/>
          <w:u w:val="single"/>
        </w:rPr>
        <w:t>CONSULTATION ON NEW NATIONAL EDUCATION POLICY-2015</w:t>
      </w:r>
    </w:p>
    <w:p w:rsidR="0028158B" w:rsidRPr="00785D05" w:rsidRDefault="0028158B" w:rsidP="00D46D81">
      <w:pPr>
        <w:spacing w:after="0" w:line="240" w:lineRule="auto"/>
        <w:ind w:right="-630"/>
        <w:jc w:val="center"/>
        <w:rPr>
          <w:rFonts w:ascii="Arial" w:hAnsi="Arial" w:cs="Arial"/>
          <w:b/>
          <w:sz w:val="24"/>
          <w:szCs w:val="24"/>
        </w:rPr>
      </w:pPr>
      <w:r w:rsidRPr="00785D05">
        <w:rPr>
          <w:rFonts w:ascii="Arial" w:hAnsi="Arial" w:cs="Arial"/>
          <w:b/>
          <w:sz w:val="24"/>
          <w:szCs w:val="24"/>
        </w:rPr>
        <w:t>S.K.C.G</w:t>
      </w:r>
      <w:proofErr w:type="gramStart"/>
      <w:r w:rsidRPr="00785D05">
        <w:rPr>
          <w:rFonts w:ascii="Arial" w:hAnsi="Arial" w:cs="Arial"/>
          <w:b/>
          <w:sz w:val="24"/>
          <w:szCs w:val="24"/>
        </w:rPr>
        <w:t>.(</w:t>
      </w:r>
      <w:proofErr w:type="gramEnd"/>
      <w:r w:rsidRPr="00785D05">
        <w:rPr>
          <w:rFonts w:ascii="Arial" w:hAnsi="Arial" w:cs="Arial"/>
          <w:b/>
          <w:sz w:val="24"/>
          <w:szCs w:val="24"/>
        </w:rPr>
        <w:t>Autonomous) College, PARALAKHEMUNDI.</w:t>
      </w:r>
    </w:p>
    <w:p w:rsidR="0028158B" w:rsidRDefault="0028158B" w:rsidP="00785D05">
      <w:pPr>
        <w:spacing w:after="0"/>
        <w:ind w:right="-630"/>
        <w:jc w:val="center"/>
        <w:rPr>
          <w:rFonts w:ascii="Arial" w:hAnsi="Arial" w:cs="Arial"/>
          <w:b/>
          <w:sz w:val="24"/>
          <w:szCs w:val="24"/>
        </w:rPr>
      </w:pPr>
      <w:r w:rsidRPr="00785D05">
        <w:rPr>
          <w:rFonts w:ascii="Arial" w:hAnsi="Arial" w:cs="Arial"/>
          <w:b/>
          <w:sz w:val="24"/>
          <w:szCs w:val="24"/>
        </w:rPr>
        <w:t>Date: 15-09-2015</w:t>
      </w:r>
    </w:p>
    <w:p w:rsidR="00D46D81" w:rsidRDefault="00D46D81" w:rsidP="00785D05">
      <w:pPr>
        <w:spacing w:after="0"/>
        <w:ind w:right="-630"/>
        <w:jc w:val="center"/>
        <w:rPr>
          <w:rFonts w:ascii="Arial" w:hAnsi="Arial" w:cs="Arial"/>
          <w:b/>
          <w:sz w:val="24"/>
          <w:szCs w:val="24"/>
        </w:rPr>
      </w:pPr>
    </w:p>
    <w:p w:rsidR="00D46D81" w:rsidRDefault="00D46D81" w:rsidP="00D46D81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The consultation and conversations on the topic “NEW NATIONAL EDUCATION Policy” was formally inaugurated by the Principal of this college, Dr. </w:t>
      </w:r>
      <w:proofErr w:type="spellStart"/>
      <w:r>
        <w:rPr>
          <w:rFonts w:ascii="Arial" w:hAnsi="Arial" w:cs="Arial"/>
          <w:b/>
          <w:sz w:val="24"/>
          <w:szCs w:val="24"/>
        </w:rPr>
        <w:t>U.K.Sahu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at 11.00 AM, in the college auditorium. The following members representing different stakeholders took part actively in the process and gave their constructive opinions and valuable inputs on th</w:t>
      </w:r>
      <w:r w:rsidR="00F41E61">
        <w:rPr>
          <w:rFonts w:ascii="Arial" w:hAnsi="Arial" w:cs="Arial"/>
          <w:b/>
          <w:sz w:val="24"/>
          <w:szCs w:val="24"/>
        </w:rPr>
        <w:t xml:space="preserve">eir selective themes out of </w:t>
      </w:r>
      <w:proofErr w:type="spellStart"/>
      <w:r w:rsidR="00F41E61">
        <w:rPr>
          <w:rFonts w:ascii="Arial" w:hAnsi="Arial" w:cs="Arial"/>
          <w:b/>
          <w:sz w:val="24"/>
          <w:szCs w:val="24"/>
        </w:rPr>
        <w:t>the</w:t>
      </w:r>
      <w:r>
        <w:rPr>
          <w:rFonts w:ascii="Arial" w:hAnsi="Arial" w:cs="Arial"/>
          <w:b/>
          <w:sz w:val="24"/>
          <w:szCs w:val="24"/>
        </w:rPr>
        <w:t>Twenty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key themes of annexure-1.</w:t>
      </w:r>
    </w:p>
    <w:p w:rsidR="00D46D81" w:rsidRDefault="00D46D81" w:rsidP="00D46D81">
      <w:pPr>
        <w:spacing w:after="0"/>
        <w:ind w:right="-630"/>
        <w:rPr>
          <w:rFonts w:ascii="Arial" w:hAnsi="Arial" w:cs="Arial"/>
          <w:b/>
          <w:sz w:val="24"/>
          <w:szCs w:val="24"/>
        </w:rPr>
      </w:pPr>
    </w:p>
    <w:p w:rsidR="00D46D81" w:rsidRDefault="00D46D81" w:rsidP="00D46D81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Honorable Mr. </w:t>
      </w:r>
      <w:proofErr w:type="spellStart"/>
      <w:r>
        <w:rPr>
          <w:rFonts w:ascii="Arial" w:hAnsi="Arial" w:cs="Arial"/>
          <w:b/>
          <w:sz w:val="24"/>
          <w:szCs w:val="24"/>
        </w:rPr>
        <w:t>K.Surya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Rao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MLA</w:t>
      </w:r>
      <w:proofErr w:type="gramStart"/>
      <w:r>
        <w:rPr>
          <w:rFonts w:ascii="Arial" w:hAnsi="Arial" w:cs="Arial"/>
          <w:b/>
          <w:sz w:val="24"/>
          <w:szCs w:val="24"/>
        </w:rPr>
        <w:t>,Paralakhemundi</w:t>
      </w:r>
      <w:proofErr w:type="gramEnd"/>
      <w:r>
        <w:rPr>
          <w:rFonts w:ascii="Arial" w:hAnsi="Arial" w:cs="Arial"/>
          <w:b/>
          <w:sz w:val="24"/>
          <w:szCs w:val="24"/>
        </w:rPr>
        <w:t>-Gajapati</w:t>
      </w:r>
      <w:proofErr w:type="spellEnd"/>
      <w:r>
        <w:rPr>
          <w:rFonts w:ascii="Arial" w:hAnsi="Arial" w:cs="Arial"/>
          <w:b/>
          <w:sz w:val="24"/>
          <w:szCs w:val="24"/>
        </w:rPr>
        <w:t>,</w:t>
      </w:r>
    </w:p>
    <w:p w:rsidR="00874D3D" w:rsidRDefault="00874D3D" w:rsidP="00D46D81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b/>
          <w:sz w:val="24"/>
          <w:szCs w:val="24"/>
        </w:rPr>
        <w:t>Padhi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Director, SRC, </w:t>
      </w:r>
      <w:proofErr w:type="spellStart"/>
      <w:r>
        <w:rPr>
          <w:rFonts w:ascii="Arial" w:hAnsi="Arial" w:cs="Arial"/>
          <w:b/>
          <w:sz w:val="24"/>
          <w:szCs w:val="24"/>
        </w:rPr>
        <w:t>Rayagada</w:t>
      </w:r>
      <w:proofErr w:type="spellEnd"/>
      <w:r>
        <w:rPr>
          <w:rFonts w:ascii="Arial" w:hAnsi="Arial" w:cs="Arial"/>
          <w:b/>
          <w:sz w:val="24"/>
          <w:szCs w:val="24"/>
        </w:rPr>
        <w:t>, (NGO)</w:t>
      </w:r>
    </w:p>
    <w:p w:rsidR="00874D3D" w:rsidRDefault="00874D3D" w:rsidP="00D46D81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b/>
          <w:sz w:val="24"/>
          <w:szCs w:val="24"/>
        </w:rPr>
        <w:t>Narasingh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Dash, Ex-Professor, Academician</w:t>
      </w:r>
    </w:p>
    <w:p w:rsidR="00114E95" w:rsidRDefault="00114E95" w:rsidP="00D46D81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Mr. </w:t>
      </w:r>
      <w:proofErr w:type="spellStart"/>
      <w:r>
        <w:rPr>
          <w:rFonts w:ascii="Arial" w:hAnsi="Arial" w:cs="Arial"/>
          <w:b/>
          <w:sz w:val="24"/>
          <w:szCs w:val="24"/>
        </w:rPr>
        <w:t>Dwijen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Padhi</w:t>
      </w:r>
      <w:proofErr w:type="spellEnd"/>
      <w:r>
        <w:rPr>
          <w:rFonts w:ascii="Arial" w:hAnsi="Arial" w:cs="Arial"/>
          <w:b/>
          <w:sz w:val="24"/>
          <w:szCs w:val="24"/>
        </w:rPr>
        <w:t>, Senior Journalist, National English</w:t>
      </w:r>
      <w:r w:rsidR="00874D3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Daily News Paper</w:t>
      </w:r>
    </w:p>
    <w:p w:rsidR="00114E95" w:rsidRDefault="00114E95" w:rsidP="00D46D81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Prof. </w:t>
      </w:r>
      <w:proofErr w:type="spellStart"/>
      <w:r>
        <w:rPr>
          <w:rFonts w:ascii="Arial" w:hAnsi="Arial" w:cs="Arial"/>
          <w:b/>
          <w:sz w:val="24"/>
          <w:szCs w:val="24"/>
        </w:rPr>
        <w:t>Mrs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Sujata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Sahu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Principal, Women’s Degree College, </w:t>
      </w:r>
      <w:proofErr w:type="spellStart"/>
      <w:r>
        <w:rPr>
          <w:rFonts w:ascii="Arial" w:hAnsi="Arial" w:cs="Arial"/>
          <w:b/>
          <w:sz w:val="24"/>
          <w:szCs w:val="24"/>
        </w:rPr>
        <w:t>Paralakhemundi</w:t>
      </w:r>
      <w:proofErr w:type="spellEnd"/>
      <w:r>
        <w:rPr>
          <w:rFonts w:ascii="Arial" w:hAnsi="Arial" w:cs="Arial"/>
          <w:b/>
          <w:sz w:val="24"/>
          <w:szCs w:val="24"/>
        </w:rPr>
        <w:t>,</w:t>
      </w:r>
    </w:p>
    <w:p w:rsidR="00114E95" w:rsidRDefault="00114E95" w:rsidP="00114E95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Prof.</w:t>
      </w:r>
      <w:proofErr w:type="gramEnd"/>
      <w:r w:rsidR="00D46D81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 , Degree College, </w:t>
      </w:r>
      <w:proofErr w:type="spellStart"/>
      <w:r>
        <w:rPr>
          <w:rFonts w:ascii="Arial" w:hAnsi="Arial" w:cs="Arial"/>
          <w:b/>
          <w:sz w:val="24"/>
          <w:szCs w:val="24"/>
        </w:rPr>
        <w:t>Chandiput</w:t>
      </w:r>
      <w:proofErr w:type="spellEnd"/>
      <w:r>
        <w:rPr>
          <w:rFonts w:ascii="Arial" w:hAnsi="Arial" w:cs="Arial"/>
          <w:b/>
          <w:sz w:val="24"/>
          <w:szCs w:val="24"/>
        </w:rPr>
        <w:t>,</w:t>
      </w:r>
      <w:r w:rsidRPr="00114E95">
        <w:rPr>
          <w:rFonts w:ascii="Arial" w:hAnsi="Arial" w:cs="Arial"/>
          <w:b/>
          <w:sz w:val="24"/>
          <w:szCs w:val="24"/>
        </w:rPr>
        <w:t xml:space="preserve"> </w:t>
      </w:r>
    </w:p>
    <w:p w:rsidR="00114E95" w:rsidRDefault="00114E95" w:rsidP="00114E95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Prof.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  , Degree College, </w:t>
      </w:r>
    </w:p>
    <w:p w:rsidR="00114E95" w:rsidRDefault="00114E95" w:rsidP="00114E95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Prof.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r w:rsidR="0063372F">
        <w:rPr>
          <w:rFonts w:ascii="Arial" w:hAnsi="Arial" w:cs="Arial"/>
          <w:b/>
          <w:sz w:val="24"/>
          <w:szCs w:val="24"/>
        </w:rPr>
        <w:t xml:space="preserve">   , Degree College, </w:t>
      </w:r>
    </w:p>
    <w:p w:rsidR="0063372F" w:rsidRDefault="0063372F" w:rsidP="00114E95">
      <w:pPr>
        <w:spacing w:after="0"/>
        <w:ind w:right="-63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Dr. J.N. </w:t>
      </w:r>
      <w:proofErr w:type="spellStart"/>
      <w:r>
        <w:rPr>
          <w:rFonts w:ascii="Arial" w:hAnsi="Arial" w:cs="Arial"/>
          <w:b/>
          <w:sz w:val="24"/>
          <w:szCs w:val="24"/>
        </w:rPr>
        <w:t>Patnaik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Coordinator</w:t>
      </w:r>
      <w:proofErr w:type="gramStart"/>
      <w:r>
        <w:rPr>
          <w:rFonts w:ascii="Arial" w:hAnsi="Arial" w:cs="Arial"/>
          <w:b/>
          <w:sz w:val="24"/>
          <w:szCs w:val="24"/>
        </w:rPr>
        <w:t>,IQAC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, SKCG (Auto) College, </w:t>
      </w:r>
      <w:proofErr w:type="spellStart"/>
      <w:r>
        <w:rPr>
          <w:rFonts w:ascii="Arial" w:hAnsi="Arial" w:cs="Arial"/>
          <w:b/>
          <w:sz w:val="24"/>
          <w:szCs w:val="24"/>
        </w:rPr>
        <w:t>Paralakhemundi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63372F" w:rsidRDefault="0063372F" w:rsidP="00114E95">
      <w:pPr>
        <w:spacing w:after="0"/>
        <w:ind w:right="-630"/>
        <w:rPr>
          <w:rFonts w:ascii="Arial" w:hAnsi="Arial" w:cs="Arial"/>
          <w:b/>
          <w:sz w:val="24"/>
          <w:szCs w:val="24"/>
        </w:rPr>
      </w:pPr>
    </w:p>
    <w:p w:rsidR="00114E95" w:rsidRDefault="00114E95" w:rsidP="00D46D81">
      <w:pPr>
        <w:spacing w:after="0"/>
        <w:ind w:right="-630"/>
        <w:rPr>
          <w:rFonts w:ascii="Arial" w:hAnsi="Arial" w:cs="Arial"/>
          <w:b/>
          <w:sz w:val="24"/>
          <w:szCs w:val="24"/>
        </w:rPr>
      </w:pPr>
    </w:p>
    <w:p w:rsidR="00114E95" w:rsidRPr="00785D05" w:rsidRDefault="00114E95" w:rsidP="00D46D81">
      <w:pPr>
        <w:spacing w:after="0"/>
        <w:ind w:right="-630"/>
        <w:rPr>
          <w:rFonts w:ascii="Arial" w:hAnsi="Arial" w:cs="Arial"/>
          <w:b/>
          <w:sz w:val="24"/>
          <w:szCs w:val="24"/>
        </w:rPr>
      </w:pPr>
    </w:p>
    <w:p w:rsidR="0028158B" w:rsidRPr="00785D05" w:rsidRDefault="0028158B" w:rsidP="00785D05">
      <w:pPr>
        <w:spacing w:after="0"/>
        <w:ind w:right="-630"/>
        <w:jc w:val="center"/>
        <w:rPr>
          <w:rFonts w:ascii="Arial" w:hAnsi="Arial" w:cs="Arial"/>
          <w:b/>
          <w:sz w:val="24"/>
          <w:szCs w:val="24"/>
        </w:rPr>
      </w:pPr>
    </w:p>
    <w:p w:rsidR="00D140B7" w:rsidRPr="00785D05" w:rsidRDefault="00D140B7" w:rsidP="00785D05">
      <w:pPr>
        <w:spacing w:after="0"/>
        <w:ind w:right="-630"/>
        <w:jc w:val="center"/>
        <w:rPr>
          <w:rFonts w:ascii="Arial" w:hAnsi="Arial" w:cs="Arial"/>
          <w:b/>
          <w:sz w:val="24"/>
          <w:szCs w:val="24"/>
        </w:rPr>
      </w:pPr>
    </w:p>
    <w:p w:rsidR="00D140B7" w:rsidRPr="00785D05" w:rsidRDefault="00D140B7" w:rsidP="00785D05">
      <w:pPr>
        <w:spacing w:after="0"/>
        <w:ind w:right="-630"/>
        <w:jc w:val="center"/>
        <w:rPr>
          <w:rFonts w:ascii="Arial" w:hAnsi="Arial" w:cs="Arial"/>
          <w:b/>
          <w:sz w:val="24"/>
          <w:szCs w:val="24"/>
        </w:rPr>
      </w:pPr>
    </w:p>
    <w:sectPr w:rsidR="00D140B7" w:rsidRPr="00785D05" w:rsidSect="00785D05"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F12"/>
    <w:multiLevelType w:val="hybridMultilevel"/>
    <w:tmpl w:val="A0568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F480E"/>
    <w:multiLevelType w:val="hybridMultilevel"/>
    <w:tmpl w:val="BAAE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28158B"/>
    <w:rsid w:val="00042CAA"/>
    <w:rsid w:val="00114E95"/>
    <w:rsid w:val="0028158B"/>
    <w:rsid w:val="0063372F"/>
    <w:rsid w:val="00785D05"/>
    <w:rsid w:val="00874D3D"/>
    <w:rsid w:val="008B0E9C"/>
    <w:rsid w:val="008F6A5B"/>
    <w:rsid w:val="00BA660D"/>
    <w:rsid w:val="00C5139F"/>
    <w:rsid w:val="00D140B7"/>
    <w:rsid w:val="00D46D81"/>
    <w:rsid w:val="00F41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5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2015-09-15T01:56:00Z</dcterms:created>
  <dcterms:modified xsi:type="dcterms:W3CDTF">2019-08-15T12:31:00Z</dcterms:modified>
</cp:coreProperties>
</file>